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FD4B" w14:textId="1CD68369" w:rsidR="0072635D" w:rsidRPr="00C54475" w:rsidRDefault="000C1F7B">
      <w:pPr>
        <w:rPr>
          <w:sz w:val="22"/>
          <w:szCs w:val="22"/>
        </w:rPr>
      </w:pPr>
      <w:r w:rsidRPr="00C54475">
        <w:rPr>
          <w:sz w:val="22"/>
          <w:szCs w:val="22"/>
        </w:rPr>
        <w:fldChar w:fldCharType="begin"/>
      </w:r>
      <w:r w:rsidR="0035516D" w:rsidRPr="00C54475">
        <w:rPr>
          <w:sz w:val="22"/>
          <w:szCs w:val="22"/>
        </w:rPr>
        <w:instrText xml:space="preserve"> INCLUDEPICTURE "C:\\Users\\elisamartini\\Library\\Group Containers\\UBF8T346G9.ms\\WebArchiveCopyPasteTempFiles\\com.microsoft.Word\\cidBF174522-FA02-475D-B606-D25AAB431029" \* MERGEFORMAT </w:instrText>
      </w:r>
      <w:r w:rsidRPr="00C54475">
        <w:rPr>
          <w:sz w:val="22"/>
          <w:szCs w:val="22"/>
        </w:rPr>
        <w:fldChar w:fldCharType="separate"/>
      </w:r>
      <w:r w:rsidRPr="00C54475">
        <w:rPr>
          <w:sz w:val="22"/>
          <w:szCs w:val="22"/>
        </w:rPr>
        <w:fldChar w:fldCharType="end"/>
      </w:r>
    </w:p>
    <w:p w14:paraId="779D84A4" w14:textId="716557EA" w:rsidR="000C1F7B" w:rsidRPr="00C54475" w:rsidRDefault="00C54475">
      <w:pPr>
        <w:rPr>
          <w:sz w:val="22"/>
          <w:szCs w:val="22"/>
        </w:rPr>
      </w:pPr>
      <w:r w:rsidRPr="00C54475">
        <w:rPr>
          <w:noProof/>
          <w:color w:val="1F3864" w:themeColor="accent1" w:themeShade="8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25B5317" wp14:editId="7B82D950">
            <wp:simplePos x="0" y="0"/>
            <wp:positionH relativeFrom="margin">
              <wp:posOffset>3253105</wp:posOffset>
            </wp:positionH>
            <wp:positionV relativeFrom="paragraph">
              <wp:posOffset>167640</wp:posOffset>
            </wp:positionV>
            <wp:extent cx="2504440" cy="95694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2D063" w14:textId="37166675" w:rsidR="00B32368" w:rsidRPr="00C54475" w:rsidRDefault="00B32368" w:rsidP="00B32368">
      <w:pPr>
        <w:spacing w:line="360" w:lineRule="auto"/>
        <w:jc w:val="right"/>
        <w:rPr>
          <w:rFonts w:ascii="Hessen Gellix" w:eastAsia="Times New Roman" w:hAnsi="Hessen Gellix" w:cs="Arial"/>
          <w:b/>
          <w:bCs/>
          <w:kern w:val="0"/>
          <w:sz w:val="22"/>
          <w:szCs w:val="22"/>
          <w:lang w:eastAsia="de-DE"/>
          <w14:ligatures w14:val="none"/>
        </w:rPr>
      </w:pPr>
    </w:p>
    <w:p w14:paraId="6A1AA248" w14:textId="77777777" w:rsidR="00B32368" w:rsidRPr="00C54475" w:rsidRDefault="00B32368" w:rsidP="0035516D">
      <w:pPr>
        <w:spacing w:line="360" w:lineRule="auto"/>
        <w:rPr>
          <w:rFonts w:ascii="Hessen Gellix" w:eastAsia="Times New Roman" w:hAnsi="Hessen Gellix" w:cs="Arial"/>
          <w:b/>
          <w:bCs/>
          <w:kern w:val="0"/>
          <w:sz w:val="22"/>
          <w:szCs w:val="22"/>
          <w:lang w:eastAsia="de-DE"/>
          <w14:ligatures w14:val="none"/>
        </w:rPr>
      </w:pPr>
    </w:p>
    <w:p w14:paraId="030D1DDE" w14:textId="77777777" w:rsidR="006F3C24" w:rsidRPr="00C54475" w:rsidRDefault="006F3C24" w:rsidP="00B031F3">
      <w:pPr>
        <w:spacing w:after="120" w:line="23" w:lineRule="atLeast"/>
        <w:rPr>
          <w:rFonts w:ascii="Hessen Gellix" w:eastAsia="Times New Roman" w:hAnsi="Hessen Gellix" w:cs="Arial"/>
          <w:color w:val="2F118D"/>
          <w:kern w:val="0"/>
          <w:sz w:val="22"/>
          <w:szCs w:val="22"/>
          <w:lang w:eastAsia="de-DE"/>
          <w14:textFill>
            <w14:gradFill>
              <w14:gsLst>
                <w14:gs w14:pos="0">
                  <w14:srgbClr w14:val="2F118D">
                    <w14:shade w14:val="30000"/>
                    <w14:satMod w14:val="115000"/>
                  </w14:srgbClr>
                </w14:gs>
                <w14:gs w14:pos="50000">
                  <w14:srgbClr w14:val="2F118D">
                    <w14:shade w14:val="67500"/>
                    <w14:satMod w14:val="115000"/>
                  </w14:srgbClr>
                </w14:gs>
                <w14:gs w14:pos="100000">
                  <w14:srgbClr w14:val="2F118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  <w14:ligatures w14:val="none"/>
        </w:rPr>
      </w:pPr>
    </w:p>
    <w:p w14:paraId="06886070" w14:textId="77777777" w:rsidR="006F3C24" w:rsidRPr="00C54475" w:rsidRDefault="006F3C24" w:rsidP="00B031F3">
      <w:pPr>
        <w:spacing w:after="120" w:line="23" w:lineRule="atLeast"/>
        <w:rPr>
          <w:rFonts w:ascii="Hessen Gellix" w:eastAsia="Times New Roman" w:hAnsi="Hessen Gellix" w:cs="Arial"/>
          <w:color w:val="2F118D"/>
          <w:kern w:val="0"/>
          <w:sz w:val="22"/>
          <w:szCs w:val="22"/>
          <w:lang w:eastAsia="de-DE"/>
          <w14:textFill>
            <w14:gradFill>
              <w14:gsLst>
                <w14:gs w14:pos="0">
                  <w14:srgbClr w14:val="2F118D">
                    <w14:shade w14:val="30000"/>
                    <w14:satMod w14:val="115000"/>
                  </w14:srgbClr>
                </w14:gs>
                <w14:gs w14:pos="50000">
                  <w14:srgbClr w14:val="2F118D">
                    <w14:shade w14:val="67500"/>
                    <w14:satMod w14:val="115000"/>
                  </w14:srgbClr>
                </w14:gs>
                <w14:gs w14:pos="100000">
                  <w14:srgbClr w14:val="2F118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  <w14:ligatures w14:val="none"/>
        </w:rPr>
      </w:pPr>
    </w:p>
    <w:p w14:paraId="2FEED565" w14:textId="77777777" w:rsidR="00C54475" w:rsidRPr="00C54475" w:rsidRDefault="00C54475" w:rsidP="00C54475">
      <w:pPr>
        <w:spacing w:before="100" w:beforeAutospacing="1" w:after="100" w:afterAutospacing="1" w:line="276" w:lineRule="auto"/>
        <w:contextualSpacing/>
        <w:jc w:val="center"/>
        <w:rPr>
          <w:rFonts w:ascii="Arial" w:hAnsi="Arial" w:cs="Arial"/>
          <w:b/>
          <w:bCs/>
          <w:color w:val="2F118D"/>
          <w:sz w:val="22"/>
          <w:szCs w:val="22"/>
          <w14:textFill>
            <w14:gradFill>
              <w14:gsLst>
                <w14:gs w14:pos="0">
                  <w14:srgbClr w14:val="2F118D">
                    <w14:shade w14:val="30000"/>
                    <w14:satMod w14:val="115000"/>
                  </w14:srgbClr>
                </w14:gs>
                <w14:gs w14:pos="50000">
                  <w14:srgbClr w14:val="2F118D">
                    <w14:shade w14:val="67500"/>
                    <w14:satMod w14:val="115000"/>
                  </w14:srgbClr>
                </w14:gs>
                <w14:gs w14:pos="100000">
                  <w14:srgbClr w14:val="2F118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78FEE42A" w14:textId="77777777" w:rsidR="00C54475" w:rsidRPr="00C54475" w:rsidRDefault="00C54475" w:rsidP="00C54475">
      <w:pPr>
        <w:spacing w:before="100" w:beforeAutospacing="1" w:after="100" w:afterAutospacing="1" w:line="276" w:lineRule="auto"/>
        <w:contextualSpacing/>
        <w:jc w:val="center"/>
        <w:rPr>
          <w:rFonts w:ascii="Arial" w:hAnsi="Arial" w:cs="Arial"/>
          <w:b/>
          <w:bCs/>
          <w:color w:val="2F118D"/>
          <w:sz w:val="22"/>
          <w:szCs w:val="22"/>
          <w14:textFill>
            <w14:gradFill>
              <w14:gsLst>
                <w14:gs w14:pos="0">
                  <w14:srgbClr w14:val="2F118D">
                    <w14:shade w14:val="30000"/>
                    <w14:satMod w14:val="115000"/>
                  </w14:srgbClr>
                </w14:gs>
                <w14:gs w14:pos="50000">
                  <w14:srgbClr w14:val="2F118D">
                    <w14:shade w14:val="67500"/>
                    <w14:satMod w14:val="115000"/>
                  </w14:srgbClr>
                </w14:gs>
                <w14:gs w14:pos="100000">
                  <w14:srgbClr w14:val="2F118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1EBC9974" w14:textId="787D464D" w:rsidR="00C54475" w:rsidRPr="004532A9" w:rsidRDefault="00C54475" w:rsidP="004532A9">
      <w:pPr>
        <w:spacing w:before="100" w:beforeAutospacing="1" w:after="100" w:afterAutospacing="1" w:line="276" w:lineRule="auto"/>
        <w:contextualSpacing/>
        <w:jc w:val="center"/>
        <w:rPr>
          <w:rFonts w:ascii="Arial" w:hAnsi="Arial" w:cs="Arial"/>
          <w:b/>
          <w:bCs/>
          <w:color w:val="230D69"/>
          <w:sz w:val="22"/>
          <w:szCs w:val="22"/>
        </w:rPr>
      </w:pPr>
      <w:r w:rsidRPr="004532A9">
        <w:rPr>
          <w:rFonts w:ascii="Arial" w:hAnsi="Arial" w:cs="Arial"/>
          <w:b/>
          <w:bCs/>
          <w:color w:val="230D69"/>
          <w:sz w:val="22"/>
          <w:szCs w:val="22"/>
        </w:rPr>
        <w:t>Bewerbungsaufruf</w:t>
      </w:r>
    </w:p>
    <w:p w14:paraId="4457CB49" w14:textId="77777777" w:rsidR="00C54475" w:rsidRPr="004532A9" w:rsidRDefault="00C54475" w:rsidP="004532A9">
      <w:p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/>
          <w:bCs/>
          <w:color w:val="230D69"/>
          <w:sz w:val="22"/>
          <w:szCs w:val="22"/>
        </w:rPr>
      </w:pPr>
    </w:p>
    <w:p w14:paraId="771E88AE" w14:textId="77777777" w:rsidR="00C54475" w:rsidRPr="004532A9" w:rsidRDefault="00C54475" w:rsidP="004532A9">
      <w:p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/>
          <w:bCs/>
          <w:color w:val="230D69"/>
          <w:sz w:val="22"/>
          <w:szCs w:val="22"/>
        </w:rPr>
      </w:pPr>
      <w:r w:rsidRPr="004532A9">
        <w:rPr>
          <w:rFonts w:ascii="Arial" w:hAnsi="Arial" w:cs="Arial"/>
          <w:b/>
          <w:bCs/>
          <w:color w:val="230D69"/>
          <w:sz w:val="22"/>
          <w:szCs w:val="22"/>
        </w:rPr>
        <w:t>Bewerbung zur Teilnahme an der 20. Vorleseaktion 2026 – mit einem Mitglied der Hessischen Landesregierung und einem kostenfreiem Fortbildungspaket für Ihre Kita</w:t>
      </w:r>
    </w:p>
    <w:p w14:paraId="696E8141" w14:textId="6F307B8F" w:rsidR="00C54475" w:rsidRPr="004532A9" w:rsidRDefault="00C54475" w:rsidP="004532A9">
      <w:p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color w:val="230D69"/>
          <w:sz w:val="22"/>
          <w:szCs w:val="22"/>
          <w14:textFill>
            <w14:solidFill>
              <w14:srgbClr w14:val="230D69">
                <w14:lumMod w14:val="50000"/>
              </w14:srgbClr>
            </w14:solidFill>
          </w14:textFill>
        </w:rPr>
      </w:pPr>
      <w:r w:rsidRPr="004532A9">
        <w:rPr>
          <w:rFonts w:ascii="Arial" w:hAnsi="Arial" w:cs="Arial"/>
          <w:color w:val="230D69"/>
          <w:sz w:val="22"/>
          <w:szCs w:val="22"/>
        </w:rPr>
        <w:t>organisiert durch das Hessische Ministerium für Arbeit, Integration, Jugend und Soziales (HMSI)</w:t>
      </w:r>
    </w:p>
    <w:p w14:paraId="32011DC1" w14:textId="77777777" w:rsidR="00C54475" w:rsidRPr="004532A9" w:rsidRDefault="00C54475" w:rsidP="004532A9">
      <w:p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color w:val="230D69"/>
          <w:sz w:val="22"/>
          <w:szCs w:val="22"/>
        </w:rPr>
      </w:pPr>
    </w:p>
    <w:p w14:paraId="4E783672" w14:textId="77777777" w:rsidR="00C54475" w:rsidRPr="004532A9" w:rsidRDefault="00C54475" w:rsidP="004532A9">
      <w:pPr>
        <w:spacing w:after="240" w:line="276" w:lineRule="auto"/>
        <w:rPr>
          <w:rFonts w:ascii="Arial" w:hAnsi="Arial" w:cs="Arial"/>
          <w:color w:val="230D69"/>
          <w:sz w:val="22"/>
          <w:szCs w:val="22"/>
        </w:rPr>
      </w:pPr>
      <w:r w:rsidRPr="004532A9">
        <w:rPr>
          <w:rFonts w:ascii="Arial" w:hAnsi="Arial" w:cs="Arial"/>
          <w:color w:val="230D69"/>
          <w:sz w:val="22"/>
          <w:szCs w:val="22"/>
        </w:rPr>
        <w:t>Sehr geehrte Kitaleitungen,</w:t>
      </w:r>
    </w:p>
    <w:p w14:paraId="74CD8070" w14:textId="77777777" w:rsidR="00C54475" w:rsidRPr="004532A9" w:rsidRDefault="00C54475" w:rsidP="004532A9">
      <w:pPr>
        <w:spacing w:after="240" w:line="276" w:lineRule="auto"/>
        <w:rPr>
          <w:rFonts w:ascii="Arial" w:hAnsi="Arial" w:cs="Arial"/>
          <w:color w:val="230D69"/>
          <w:sz w:val="22"/>
          <w:szCs w:val="22"/>
        </w:rPr>
      </w:pPr>
      <w:r w:rsidRPr="004532A9">
        <w:rPr>
          <w:rFonts w:ascii="Arial" w:hAnsi="Arial" w:cs="Arial"/>
          <w:color w:val="230D69"/>
          <w:sz w:val="22"/>
          <w:szCs w:val="22"/>
        </w:rPr>
        <w:t>möchten Sie die sprachliche Bildung und Förderung in Ihrer Kita stärken und gleichzeitig ein besonderes Erlebnis für Ihre Kinder schaffen?</w:t>
      </w:r>
    </w:p>
    <w:p w14:paraId="0AC53E67" w14:textId="77777777" w:rsidR="00C54475" w:rsidRPr="004532A9" w:rsidRDefault="00C54475" w:rsidP="004532A9">
      <w:pPr>
        <w:spacing w:after="240" w:line="276" w:lineRule="auto"/>
        <w:rPr>
          <w:rFonts w:ascii="Arial" w:hAnsi="Arial" w:cs="Arial"/>
          <w:color w:val="230D69"/>
          <w:sz w:val="22"/>
          <w:szCs w:val="22"/>
        </w:rPr>
      </w:pPr>
      <w:r w:rsidRPr="004532A9">
        <w:rPr>
          <w:rFonts w:ascii="Arial" w:hAnsi="Arial" w:cs="Arial"/>
          <w:color w:val="230D69"/>
          <w:sz w:val="22"/>
          <w:szCs w:val="22"/>
        </w:rPr>
        <w:t>Dann bewerben Sie sich jetzt für die Teilnahme an der 20. Vorleseaktion der Hessischen Landesregierung – kombiniert mit einem kostenfreien Fortbildungspaket auf Basis des Bildungs- und Erziehungsplan für Kinder von 0 – 10 Jahren in Hessen (BEP).</w:t>
      </w:r>
    </w:p>
    <w:p w14:paraId="4BF7B6AE" w14:textId="77777777" w:rsidR="00C54475" w:rsidRPr="004532A9" w:rsidRDefault="00C54475" w:rsidP="004532A9">
      <w:pPr>
        <w:spacing w:after="240" w:line="276" w:lineRule="auto"/>
        <w:rPr>
          <w:rFonts w:ascii="Arial" w:hAnsi="Arial" w:cs="Arial"/>
          <w:color w:val="230D69"/>
          <w:sz w:val="22"/>
          <w:szCs w:val="22"/>
        </w:rPr>
      </w:pPr>
      <w:r w:rsidRPr="004532A9">
        <w:rPr>
          <w:rFonts w:ascii="Arial" w:hAnsi="Arial" w:cs="Arial"/>
          <w:color w:val="230D69"/>
          <w:sz w:val="22"/>
          <w:szCs w:val="22"/>
        </w:rPr>
        <w:t>Seit 2006 ist diese Aktion Teil des bundesweiten Vorlesetages und bietet Kitas in Hessen eine einzigartige Möglichkeit, Vorlesen, Lese- und Sprachförderung und Teamqualifizierung miteinander zu verbinden. Dies ist ein besonderes und bundesweit einmaliges Angebot. Durch Präsenz der Mitglieder der hessischen Landesregierung wird ein deutliches Signal gesetzt: Leseförderung und die sprachliche Bildung und Entwicklung müssen im Interesse aller Kinder noch stärker in den Blick genommen werden. Vorlesen kann viel mehr als Geschichten vermitteln: Es fördert Neugier, stärkt Ausdrucksfähigkeit und unterstützt Kinder dabei, ihre Welt aktiv zu entdecken.</w:t>
      </w:r>
    </w:p>
    <w:p w14:paraId="79281310" w14:textId="77777777" w:rsidR="00C54475" w:rsidRPr="004532A9" w:rsidRDefault="00C54475" w:rsidP="004532A9">
      <w:pPr>
        <w:spacing w:after="100" w:afterAutospacing="1" w:line="276" w:lineRule="auto"/>
        <w:rPr>
          <w:rFonts w:ascii="Arial" w:hAnsi="Arial" w:cs="Arial"/>
          <w:b/>
          <w:bCs/>
          <w:color w:val="230D69"/>
          <w:sz w:val="22"/>
          <w:szCs w:val="22"/>
        </w:rPr>
      </w:pPr>
      <w:bookmarkStart w:id="0" w:name="_Hlk229407251"/>
      <w:r w:rsidRPr="004532A9">
        <w:rPr>
          <w:rFonts w:ascii="Arial" w:hAnsi="Arial" w:cs="Arial"/>
          <w:color w:val="230D69"/>
          <w:sz w:val="22"/>
          <w:szCs w:val="22"/>
        </w:rPr>
        <w:t xml:space="preserve">Bis zu </w:t>
      </w:r>
      <w:r w:rsidRPr="004532A9">
        <w:rPr>
          <w:rFonts w:ascii="Arial" w:hAnsi="Arial" w:cs="Arial"/>
          <w:b/>
          <w:bCs/>
          <w:color w:val="230D69"/>
          <w:sz w:val="22"/>
          <w:szCs w:val="22"/>
        </w:rPr>
        <w:t>25 Kitas</w:t>
      </w:r>
      <w:r w:rsidRPr="004532A9">
        <w:rPr>
          <w:rFonts w:ascii="Arial" w:hAnsi="Arial" w:cs="Arial"/>
          <w:color w:val="230D69"/>
          <w:sz w:val="22"/>
          <w:szCs w:val="22"/>
        </w:rPr>
        <w:t xml:space="preserve"> profitieren von einem umfassenden Fortbildungspaket. </w:t>
      </w:r>
      <w:r w:rsidRPr="004532A9">
        <w:rPr>
          <w:rFonts w:ascii="Arial" w:hAnsi="Arial" w:cs="Arial"/>
          <w:b/>
          <w:bCs/>
          <w:color w:val="230D69"/>
          <w:sz w:val="22"/>
          <w:szCs w:val="22"/>
        </w:rPr>
        <w:t>Dies beinhaltet für jede teilnehmende Kita:</w:t>
      </w:r>
    </w:p>
    <w:p w14:paraId="1170558F" w14:textId="77777777" w:rsidR="00C54475" w:rsidRPr="004532A9" w:rsidRDefault="00C54475" w:rsidP="004532A9">
      <w:pPr>
        <w:pStyle w:val="Listenabsatz"/>
        <w:numPr>
          <w:ilvl w:val="0"/>
          <w:numId w:val="4"/>
        </w:numPr>
        <w:spacing w:after="100" w:afterAutospacing="1" w:line="276" w:lineRule="auto"/>
        <w:rPr>
          <w:rFonts w:ascii="Arial" w:hAnsi="Arial" w:cs="Arial"/>
          <w:b/>
          <w:bCs/>
          <w:color w:val="230D69"/>
          <w:sz w:val="22"/>
          <w:szCs w:val="22"/>
        </w:rPr>
      </w:pPr>
      <w:r w:rsidRPr="004532A9">
        <w:rPr>
          <w:rFonts w:ascii="Arial" w:hAnsi="Arial" w:cs="Arial"/>
          <w:color w:val="230D69"/>
          <w:sz w:val="22"/>
          <w:szCs w:val="22"/>
        </w:rPr>
        <w:t>½ Tag Vorbereitung der Vorleseaktion</w:t>
      </w:r>
    </w:p>
    <w:p w14:paraId="1D8F1576" w14:textId="77777777" w:rsidR="00C54475" w:rsidRPr="004532A9" w:rsidRDefault="00C54475" w:rsidP="004532A9">
      <w:pPr>
        <w:pStyle w:val="Listenabsatz"/>
        <w:numPr>
          <w:ilvl w:val="0"/>
          <w:numId w:val="4"/>
        </w:numPr>
        <w:spacing w:after="100" w:afterAutospacing="1" w:line="276" w:lineRule="auto"/>
        <w:rPr>
          <w:rFonts w:ascii="Arial" w:hAnsi="Arial" w:cs="Arial"/>
          <w:b/>
          <w:bCs/>
          <w:color w:val="230D69"/>
          <w:sz w:val="22"/>
          <w:szCs w:val="22"/>
        </w:rPr>
      </w:pPr>
      <w:r w:rsidRPr="004532A9">
        <w:rPr>
          <w:rFonts w:ascii="Arial" w:hAnsi="Arial" w:cs="Arial"/>
          <w:color w:val="230D69"/>
          <w:sz w:val="22"/>
          <w:szCs w:val="22"/>
        </w:rPr>
        <w:t>½ Tag Vorleseaktion mit einem Mitglied der hessischen Landesregierung</w:t>
      </w:r>
    </w:p>
    <w:p w14:paraId="1537006C" w14:textId="77777777" w:rsidR="00C54475" w:rsidRPr="004532A9" w:rsidRDefault="00C54475" w:rsidP="004532A9">
      <w:pPr>
        <w:pStyle w:val="Listenabsatz"/>
        <w:numPr>
          <w:ilvl w:val="0"/>
          <w:numId w:val="4"/>
        </w:numPr>
        <w:spacing w:after="100" w:afterAutospacing="1" w:line="276" w:lineRule="auto"/>
        <w:rPr>
          <w:rFonts w:ascii="Arial" w:hAnsi="Arial" w:cs="Arial"/>
          <w:b/>
          <w:bCs/>
          <w:color w:val="230D69"/>
          <w:sz w:val="22"/>
          <w:szCs w:val="22"/>
        </w:rPr>
      </w:pPr>
      <w:r w:rsidRPr="004532A9">
        <w:rPr>
          <w:rFonts w:ascii="Arial" w:hAnsi="Arial" w:cs="Arial"/>
          <w:color w:val="230D69"/>
          <w:sz w:val="22"/>
          <w:szCs w:val="22"/>
        </w:rPr>
        <w:t xml:space="preserve">2 Tage Teamfortbildung </w:t>
      </w:r>
    </w:p>
    <w:p w14:paraId="7A17FDAE" w14:textId="77777777" w:rsidR="00C54475" w:rsidRPr="004532A9" w:rsidRDefault="00C54475" w:rsidP="004532A9">
      <w:pPr>
        <w:spacing w:after="100" w:afterAutospacing="1" w:line="276" w:lineRule="auto"/>
        <w:ind w:left="360" w:hanging="360"/>
        <w:rPr>
          <w:rFonts w:ascii="Arial" w:hAnsi="Arial" w:cs="Arial"/>
          <w:color w:val="230D69"/>
          <w:sz w:val="22"/>
          <w:szCs w:val="22"/>
        </w:rPr>
      </w:pPr>
      <w:r w:rsidRPr="004532A9">
        <w:rPr>
          <w:rFonts w:ascii="Arial" w:hAnsi="Arial" w:cs="Arial"/>
          <w:color w:val="230D69"/>
          <w:sz w:val="22"/>
          <w:szCs w:val="22"/>
        </w:rPr>
        <w:t>•</w:t>
      </w:r>
      <w:r w:rsidRPr="004532A9">
        <w:rPr>
          <w:rFonts w:ascii="Arial" w:hAnsi="Arial" w:cs="Arial"/>
          <w:color w:val="230D69"/>
          <w:sz w:val="22"/>
          <w:szCs w:val="22"/>
        </w:rPr>
        <w:tab/>
      </w:r>
      <w:r w:rsidRPr="004532A9">
        <w:rPr>
          <w:rFonts w:ascii="Arial" w:hAnsi="Arial" w:cs="Arial"/>
          <w:b/>
          <w:bCs/>
          <w:color w:val="230D69"/>
          <w:sz w:val="22"/>
          <w:szCs w:val="22"/>
        </w:rPr>
        <w:t xml:space="preserve">Individuelle Begleitung der Vorbereitung der Vorleseaktion und deren Durchführung sowie zwei weitere Fortbildungstage </w:t>
      </w:r>
      <w:r w:rsidRPr="004532A9">
        <w:rPr>
          <w:rFonts w:ascii="Arial" w:hAnsi="Arial" w:cs="Arial"/>
          <w:color w:val="230D69"/>
          <w:sz w:val="22"/>
          <w:szCs w:val="22"/>
        </w:rPr>
        <w:t>durch eine/n qualifizierte/n BEP-Multiplikatorin/Multiplikator</w:t>
      </w:r>
    </w:p>
    <w:p w14:paraId="056C033C" w14:textId="77777777" w:rsidR="00C54475" w:rsidRPr="004532A9" w:rsidRDefault="00C54475" w:rsidP="004532A9">
      <w:pPr>
        <w:spacing w:after="100" w:afterAutospacing="1" w:line="276" w:lineRule="auto"/>
        <w:ind w:left="360" w:hanging="360"/>
        <w:rPr>
          <w:rFonts w:ascii="Arial" w:hAnsi="Arial" w:cs="Arial"/>
          <w:color w:val="230D69"/>
          <w:sz w:val="22"/>
          <w:szCs w:val="22"/>
        </w:rPr>
      </w:pPr>
      <w:r w:rsidRPr="004532A9">
        <w:rPr>
          <w:rFonts w:ascii="Arial" w:hAnsi="Arial" w:cs="Arial"/>
          <w:color w:val="230D69"/>
          <w:sz w:val="22"/>
          <w:szCs w:val="22"/>
        </w:rPr>
        <w:t>•</w:t>
      </w:r>
      <w:r w:rsidRPr="004532A9">
        <w:rPr>
          <w:rFonts w:ascii="Arial" w:hAnsi="Arial" w:cs="Arial"/>
          <w:color w:val="230D69"/>
          <w:sz w:val="22"/>
          <w:szCs w:val="22"/>
        </w:rPr>
        <w:tab/>
        <w:t>Anrechenbarkeit auf die</w:t>
      </w:r>
      <w:r w:rsidRPr="004532A9">
        <w:rPr>
          <w:rFonts w:ascii="Arial" w:hAnsi="Arial" w:cs="Arial"/>
          <w:b/>
          <w:bCs/>
          <w:color w:val="230D69"/>
          <w:sz w:val="22"/>
          <w:szCs w:val="22"/>
        </w:rPr>
        <w:t xml:space="preserve"> BEP-Qualitätspauschale</w:t>
      </w:r>
      <w:r w:rsidRPr="004532A9">
        <w:rPr>
          <w:rFonts w:ascii="Arial" w:hAnsi="Arial" w:cs="Arial"/>
          <w:color w:val="230D69"/>
          <w:sz w:val="22"/>
          <w:szCs w:val="22"/>
        </w:rPr>
        <w:t xml:space="preserve"> gemäß Hessischem Jugendhilfegesetzbuch (HKJGB) nach erfolgreicher Durchführung aller o.g. Tage </w:t>
      </w:r>
    </w:p>
    <w:bookmarkEnd w:id="0"/>
    <w:p w14:paraId="1BC4D490" w14:textId="77777777" w:rsidR="00C54475" w:rsidRPr="004532A9" w:rsidRDefault="00C54475" w:rsidP="004532A9">
      <w:pPr>
        <w:spacing w:line="276" w:lineRule="auto"/>
        <w:rPr>
          <w:rFonts w:ascii="Arial" w:hAnsi="Arial" w:cs="Arial"/>
          <w:b/>
          <w:bCs/>
          <w:color w:val="230D69"/>
          <w:sz w:val="22"/>
          <w:szCs w:val="22"/>
          <w:u w:val="single"/>
        </w:rPr>
      </w:pPr>
      <w:r w:rsidRPr="004532A9">
        <w:rPr>
          <w:rFonts w:ascii="Arial" w:hAnsi="Arial" w:cs="Arial"/>
          <w:b/>
          <w:bCs/>
          <w:color w:val="230D69"/>
          <w:sz w:val="22"/>
          <w:szCs w:val="22"/>
          <w:u w:val="single"/>
        </w:rPr>
        <w:t xml:space="preserve">Ihr Mehrwert: </w:t>
      </w:r>
    </w:p>
    <w:p w14:paraId="691B61E4" w14:textId="77777777" w:rsidR="00C54475" w:rsidRPr="004532A9" w:rsidRDefault="00C54475" w:rsidP="004532A9">
      <w:pPr>
        <w:spacing w:line="276" w:lineRule="auto"/>
        <w:rPr>
          <w:rFonts w:ascii="Arial" w:hAnsi="Arial" w:cs="Arial"/>
          <w:color w:val="230D69"/>
          <w:sz w:val="22"/>
          <w:szCs w:val="22"/>
        </w:rPr>
      </w:pPr>
      <w:r w:rsidRPr="004532A9">
        <w:rPr>
          <w:rFonts w:ascii="Arial" w:hAnsi="Arial" w:cs="Arial"/>
          <w:color w:val="230D69"/>
          <w:sz w:val="22"/>
          <w:szCs w:val="22"/>
        </w:rPr>
        <w:t>•</w:t>
      </w:r>
      <w:r w:rsidRPr="004532A9">
        <w:rPr>
          <w:rFonts w:ascii="Arial" w:hAnsi="Arial" w:cs="Arial"/>
          <w:color w:val="230D69"/>
          <w:sz w:val="22"/>
          <w:szCs w:val="22"/>
        </w:rPr>
        <w:tab/>
        <w:t>Stärkung der sprachlichen Bildung im Alltag</w:t>
      </w:r>
    </w:p>
    <w:p w14:paraId="5A874FE7" w14:textId="77777777" w:rsidR="00C54475" w:rsidRPr="004532A9" w:rsidRDefault="00C54475" w:rsidP="004532A9">
      <w:pPr>
        <w:spacing w:line="276" w:lineRule="auto"/>
        <w:rPr>
          <w:rFonts w:ascii="Arial" w:hAnsi="Arial" w:cs="Arial"/>
          <w:color w:val="230D69"/>
          <w:sz w:val="22"/>
          <w:szCs w:val="22"/>
        </w:rPr>
      </w:pPr>
      <w:r w:rsidRPr="004532A9">
        <w:rPr>
          <w:rFonts w:ascii="Arial" w:hAnsi="Arial" w:cs="Arial"/>
          <w:color w:val="230D69"/>
          <w:sz w:val="22"/>
          <w:szCs w:val="22"/>
        </w:rPr>
        <w:t>•</w:t>
      </w:r>
      <w:r w:rsidRPr="004532A9">
        <w:rPr>
          <w:rFonts w:ascii="Arial" w:hAnsi="Arial" w:cs="Arial"/>
          <w:color w:val="230D69"/>
          <w:sz w:val="22"/>
          <w:szCs w:val="22"/>
        </w:rPr>
        <w:tab/>
        <w:t>Impulse für moderne Medienpädagogik</w:t>
      </w:r>
    </w:p>
    <w:p w14:paraId="14113639" w14:textId="77777777" w:rsidR="00C54475" w:rsidRPr="004532A9" w:rsidRDefault="00C54475" w:rsidP="004532A9">
      <w:pPr>
        <w:spacing w:line="276" w:lineRule="auto"/>
        <w:rPr>
          <w:rFonts w:ascii="Arial" w:hAnsi="Arial" w:cs="Arial"/>
          <w:color w:val="230D69"/>
          <w:sz w:val="22"/>
          <w:szCs w:val="22"/>
        </w:rPr>
      </w:pPr>
      <w:r w:rsidRPr="004532A9">
        <w:rPr>
          <w:rFonts w:ascii="Arial" w:hAnsi="Arial" w:cs="Arial"/>
          <w:color w:val="230D69"/>
          <w:sz w:val="22"/>
          <w:szCs w:val="22"/>
        </w:rPr>
        <w:lastRenderedPageBreak/>
        <w:t>•</w:t>
      </w:r>
      <w:r w:rsidRPr="004532A9">
        <w:rPr>
          <w:rFonts w:ascii="Arial" w:hAnsi="Arial" w:cs="Arial"/>
          <w:color w:val="230D69"/>
          <w:sz w:val="22"/>
          <w:szCs w:val="22"/>
        </w:rPr>
        <w:tab/>
        <w:t>Konkrete Ansätze wie dialogisches Vorlesen</w:t>
      </w:r>
    </w:p>
    <w:p w14:paraId="7359F25C" w14:textId="77777777" w:rsidR="00C54475" w:rsidRPr="004532A9" w:rsidRDefault="00C54475" w:rsidP="004532A9">
      <w:pPr>
        <w:spacing w:line="276" w:lineRule="auto"/>
        <w:rPr>
          <w:rFonts w:ascii="Arial" w:hAnsi="Arial" w:cs="Arial"/>
          <w:color w:val="230D69"/>
          <w:sz w:val="22"/>
          <w:szCs w:val="22"/>
        </w:rPr>
      </w:pPr>
      <w:r w:rsidRPr="004532A9">
        <w:rPr>
          <w:rFonts w:ascii="Arial" w:hAnsi="Arial" w:cs="Arial"/>
          <w:color w:val="230D69"/>
          <w:sz w:val="22"/>
          <w:szCs w:val="22"/>
        </w:rPr>
        <w:t>•</w:t>
      </w:r>
      <w:r w:rsidRPr="004532A9">
        <w:rPr>
          <w:rFonts w:ascii="Arial" w:hAnsi="Arial" w:cs="Arial"/>
          <w:color w:val="230D69"/>
          <w:sz w:val="22"/>
          <w:szCs w:val="22"/>
        </w:rPr>
        <w:tab/>
        <w:t>Ideen zur Zusammenarbeit mit Eltern zu diesem Thema</w:t>
      </w:r>
    </w:p>
    <w:p w14:paraId="5CB3A277" w14:textId="77777777" w:rsidR="00C54475" w:rsidRPr="004532A9" w:rsidRDefault="00C54475" w:rsidP="004532A9">
      <w:pPr>
        <w:spacing w:line="276" w:lineRule="auto"/>
        <w:rPr>
          <w:rFonts w:ascii="Arial" w:hAnsi="Arial" w:cs="Arial"/>
          <w:color w:val="230D69"/>
          <w:sz w:val="22"/>
          <w:szCs w:val="22"/>
        </w:rPr>
      </w:pPr>
      <w:r w:rsidRPr="004532A9">
        <w:rPr>
          <w:rFonts w:ascii="Arial" w:hAnsi="Arial" w:cs="Arial"/>
          <w:color w:val="230D69"/>
          <w:sz w:val="22"/>
          <w:szCs w:val="22"/>
        </w:rPr>
        <w:t>•</w:t>
      </w:r>
      <w:r w:rsidRPr="004532A9">
        <w:rPr>
          <w:rFonts w:ascii="Arial" w:hAnsi="Arial" w:cs="Arial"/>
          <w:color w:val="230D69"/>
          <w:sz w:val="22"/>
          <w:szCs w:val="22"/>
        </w:rPr>
        <w:tab/>
        <w:t>Besonderes Erlebnis durch den Besuch eines Regierungsmitglieds</w:t>
      </w:r>
    </w:p>
    <w:p w14:paraId="726C908F" w14:textId="77777777" w:rsidR="00C54475" w:rsidRPr="004532A9" w:rsidRDefault="00C54475" w:rsidP="004532A9">
      <w:pPr>
        <w:spacing w:line="276" w:lineRule="auto"/>
        <w:rPr>
          <w:rFonts w:ascii="Arial" w:hAnsi="Arial" w:cs="Arial"/>
          <w:color w:val="230D69"/>
          <w:sz w:val="22"/>
          <w:szCs w:val="22"/>
        </w:rPr>
      </w:pPr>
    </w:p>
    <w:p w14:paraId="49F2BC47" w14:textId="77777777" w:rsidR="00C54475" w:rsidRPr="004532A9" w:rsidRDefault="00C54475" w:rsidP="004532A9">
      <w:pPr>
        <w:spacing w:line="276" w:lineRule="auto"/>
        <w:rPr>
          <w:rFonts w:ascii="Arial" w:hAnsi="Arial" w:cs="Arial"/>
          <w:b/>
          <w:bCs/>
          <w:color w:val="230D69"/>
          <w:sz w:val="22"/>
          <w:szCs w:val="22"/>
          <w:u w:val="single"/>
        </w:rPr>
      </w:pPr>
      <w:r w:rsidRPr="004532A9">
        <w:rPr>
          <w:rFonts w:ascii="Arial" w:hAnsi="Arial" w:cs="Arial"/>
          <w:b/>
          <w:bCs/>
          <w:color w:val="230D69"/>
          <w:sz w:val="22"/>
          <w:szCs w:val="22"/>
          <w:u w:val="single"/>
        </w:rPr>
        <w:t>Ablauf:</w:t>
      </w:r>
    </w:p>
    <w:p w14:paraId="002DD33A" w14:textId="77777777" w:rsidR="00C54475" w:rsidRPr="004532A9" w:rsidRDefault="00C54475" w:rsidP="004532A9">
      <w:pPr>
        <w:spacing w:line="276" w:lineRule="auto"/>
        <w:rPr>
          <w:rFonts w:ascii="Arial" w:hAnsi="Arial" w:cs="Arial"/>
          <w:color w:val="230D69"/>
          <w:sz w:val="22"/>
          <w:szCs w:val="22"/>
        </w:rPr>
      </w:pPr>
      <w:r w:rsidRPr="004532A9">
        <w:rPr>
          <w:rFonts w:ascii="Arial" w:hAnsi="Arial" w:cs="Arial"/>
          <w:color w:val="230D69"/>
          <w:sz w:val="22"/>
          <w:szCs w:val="22"/>
        </w:rPr>
        <w:t xml:space="preserve">Die Vorleseaktion findet rund um den </w:t>
      </w:r>
      <w:r w:rsidRPr="004532A9">
        <w:rPr>
          <w:rFonts w:ascii="Arial" w:hAnsi="Arial" w:cs="Arial"/>
          <w:b/>
          <w:bCs/>
          <w:color w:val="230D69"/>
          <w:sz w:val="22"/>
          <w:szCs w:val="22"/>
        </w:rPr>
        <w:t xml:space="preserve">Freitag, 20. November 2026 </w:t>
      </w:r>
      <w:r w:rsidRPr="004532A9">
        <w:rPr>
          <w:rFonts w:ascii="Arial" w:hAnsi="Arial" w:cs="Arial"/>
          <w:color w:val="230D69"/>
          <w:sz w:val="22"/>
          <w:szCs w:val="22"/>
        </w:rPr>
        <w:t>(oder an den Tagen davor bzw. danach) statt.</w:t>
      </w:r>
    </w:p>
    <w:p w14:paraId="790D0CF7" w14:textId="77777777" w:rsidR="00C54475" w:rsidRPr="004532A9" w:rsidRDefault="00C54475" w:rsidP="004532A9">
      <w:pPr>
        <w:spacing w:line="276" w:lineRule="auto"/>
        <w:rPr>
          <w:rFonts w:ascii="Arial" w:hAnsi="Arial" w:cs="Arial"/>
          <w:color w:val="230D69"/>
          <w:sz w:val="22"/>
          <w:szCs w:val="22"/>
        </w:rPr>
      </w:pPr>
    </w:p>
    <w:p w14:paraId="04B76914" w14:textId="77777777" w:rsidR="00C54475" w:rsidRPr="004532A9" w:rsidRDefault="00C54475" w:rsidP="004532A9">
      <w:pPr>
        <w:spacing w:line="276" w:lineRule="auto"/>
        <w:rPr>
          <w:rFonts w:ascii="Arial" w:hAnsi="Arial" w:cs="Arial"/>
          <w:b/>
          <w:bCs/>
          <w:color w:val="230D69"/>
          <w:sz w:val="22"/>
          <w:szCs w:val="22"/>
          <w:u w:val="single"/>
        </w:rPr>
      </w:pPr>
      <w:r w:rsidRPr="004532A9">
        <w:rPr>
          <w:rFonts w:ascii="Arial" w:hAnsi="Arial" w:cs="Arial"/>
          <w:b/>
          <w:bCs/>
          <w:color w:val="230D69"/>
          <w:sz w:val="22"/>
          <w:szCs w:val="22"/>
          <w:u w:val="single"/>
        </w:rPr>
        <w:t>So bewerben Sie sich:</w:t>
      </w:r>
    </w:p>
    <w:p w14:paraId="0B46E42F" w14:textId="79A66BEA" w:rsidR="00C54475" w:rsidRPr="004532A9" w:rsidRDefault="00C54475" w:rsidP="004532A9">
      <w:pPr>
        <w:spacing w:line="276" w:lineRule="auto"/>
        <w:rPr>
          <w:rFonts w:ascii="Arial" w:hAnsi="Arial" w:cs="Arial"/>
          <w:color w:val="230D69"/>
          <w:sz w:val="22"/>
          <w:szCs w:val="22"/>
        </w:rPr>
      </w:pPr>
      <w:r w:rsidRPr="004532A9">
        <w:rPr>
          <w:rFonts w:ascii="Arial" w:hAnsi="Arial" w:cs="Arial"/>
          <w:color w:val="230D69"/>
          <w:sz w:val="22"/>
          <w:szCs w:val="22"/>
        </w:rPr>
        <w:t xml:space="preserve">Bewerbungsbogen ausfüllen und bis </w:t>
      </w:r>
      <w:r w:rsidRPr="004532A9">
        <w:rPr>
          <w:rFonts w:ascii="Arial" w:hAnsi="Arial" w:cs="Arial"/>
          <w:b/>
          <w:bCs/>
          <w:color w:val="230D69"/>
          <w:sz w:val="22"/>
          <w:szCs w:val="22"/>
        </w:rPr>
        <w:t xml:space="preserve">12. Juni 2026 </w:t>
      </w:r>
      <w:r w:rsidRPr="004532A9">
        <w:rPr>
          <w:rFonts w:ascii="Arial" w:hAnsi="Arial" w:cs="Arial"/>
          <w:color w:val="230D69"/>
          <w:sz w:val="22"/>
          <w:szCs w:val="22"/>
        </w:rPr>
        <w:t xml:space="preserve">per E-Mail senden an: </w:t>
      </w:r>
      <w:hyperlink r:id="rId8" w:history="1">
        <w:r w:rsidRPr="004532A9">
          <w:rPr>
            <w:rStyle w:val="Hyperlink"/>
            <w:rFonts w:ascii="Arial" w:hAnsi="Arial" w:cs="Arial"/>
            <w:color w:val="230D69"/>
            <w:sz w:val="22"/>
            <w:szCs w:val="22"/>
          </w:rPr>
          <w:t>karin.kunze@hsm.hessen.de</w:t>
        </w:r>
      </w:hyperlink>
      <w:r w:rsidRPr="004532A9">
        <w:rPr>
          <w:rFonts w:ascii="Arial" w:hAnsi="Arial" w:cs="Arial"/>
          <w:color w:val="230D69"/>
          <w:sz w:val="22"/>
          <w:szCs w:val="22"/>
        </w:rPr>
        <w:t xml:space="preserve"> oder </w:t>
      </w:r>
      <w:hyperlink r:id="rId9" w:history="1">
        <w:r w:rsidRPr="004532A9">
          <w:rPr>
            <w:rStyle w:val="Hyperlink"/>
            <w:rFonts w:ascii="Arial" w:hAnsi="Arial" w:cs="Arial"/>
            <w:color w:val="230D69"/>
            <w:sz w:val="22"/>
            <w:szCs w:val="22"/>
          </w:rPr>
          <w:t>kathrin.zimmermann@hsm.hessen.de</w:t>
        </w:r>
      </w:hyperlink>
      <w:r w:rsidRPr="004532A9">
        <w:rPr>
          <w:rFonts w:ascii="Arial" w:hAnsi="Arial" w:cs="Arial"/>
          <w:color w:val="230D69"/>
          <w:sz w:val="22"/>
          <w:szCs w:val="22"/>
        </w:rPr>
        <w:t xml:space="preserve">. Wir freuen uns auf Ihre Bewerbung! Gerne unterstützen wir Sie: Tel.: 0611-3219-3241 oder 0611-3219-3866. </w:t>
      </w:r>
    </w:p>
    <w:p w14:paraId="39AC903A" w14:textId="77777777" w:rsidR="00C54475" w:rsidRPr="004532A9" w:rsidRDefault="00C54475" w:rsidP="004532A9">
      <w:pPr>
        <w:spacing w:line="276" w:lineRule="auto"/>
        <w:rPr>
          <w:rFonts w:ascii="Arial" w:hAnsi="Arial" w:cs="Arial"/>
          <w:color w:val="230D69"/>
          <w:sz w:val="22"/>
          <w:szCs w:val="22"/>
        </w:rPr>
      </w:pPr>
    </w:p>
    <w:p w14:paraId="2C25E0E8" w14:textId="7F18BB93" w:rsidR="00C54475" w:rsidRPr="004532A9" w:rsidRDefault="00C54475" w:rsidP="004532A9">
      <w:pPr>
        <w:autoSpaceDE w:val="0"/>
        <w:spacing w:line="276" w:lineRule="auto"/>
        <w:rPr>
          <w:rFonts w:ascii="Arial" w:hAnsi="Arial" w:cs="Arial"/>
          <w:color w:val="230D69"/>
          <w:sz w:val="22"/>
          <w:szCs w:val="22"/>
        </w:rPr>
      </w:pPr>
    </w:p>
    <w:p w14:paraId="38B62404" w14:textId="68155172" w:rsidR="000C1F7B" w:rsidRPr="004532A9" w:rsidRDefault="004532A9" w:rsidP="004532A9">
      <w:pPr>
        <w:spacing w:line="276" w:lineRule="auto"/>
        <w:rPr>
          <w:rFonts w:ascii="Arial" w:hAnsi="Arial" w:cs="Arial"/>
          <w:b/>
          <w:bCs/>
          <w:color w:val="230D69"/>
          <w:sz w:val="22"/>
          <w:szCs w:val="22"/>
        </w:rPr>
      </w:pPr>
      <w:r w:rsidRPr="004532A9">
        <w:rPr>
          <w:rFonts w:ascii="Arial" w:hAnsi="Arial" w:cs="Arial"/>
          <w:b/>
          <w:bCs/>
          <w:color w:val="230D69"/>
          <w:sz w:val="22"/>
          <w:szCs w:val="22"/>
        </w:rPr>
        <w:t>Wir freuen uns auf Ihre Bewerbung!</w:t>
      </w:r>
    </w:p>
    <w:p w14:paraId="311E4326" w14:textId="7102E749" w:rsidR="004532A9" w:rsidRDefault="004532A9" w:rsidP="004532A9">
      <w:pPr>
        <w:spacing w:line="276" w:lineRule="auto"/>
        <w:rPr>
          <w:rFonts w:ascii="Arial" w:hAnsi="Arial" w:cs="Arial"/>
          <w:color w:val="230D69"/>
          <w:sz w:val="22"/>
          <w:szCs w:val="22"/>
        </w:rPr>
      </w:pPr>
    </w:p>
    <w:p w14:paraId="1B66E388" w14:textId="77777777" w:rsidR="004532A9" w:rsidRDefault="004532A9" w:rsidP="004532A9">
      <w:pPr>
        <w:spacing w:line="276" w:lineRule="auto"/>
        <w:rPr>
          <w:rFonts w:ascii="Arial" w:hAnsi="Arial" w:cs="Arial"/>
          <w:color w:val="230D69"/>
          <w:sz w:val="22"/>
          <w:szCs w:val="22"/>
        </w:rPr>
      </w:pPr>
      <w:r>
        <w:rPr>
          <w:rFonts w:ascii="Arial" w:hAnsi="Arial" w:cs="Arial"/>
          <w:color w:val="230D69"/>
          <w:sz w:val="22"/>
          <w:szCs w:val="22"/>
        </w:rPr>
        <w:t xml:space="preserve">Ihr Referat Frühkindliche Bildung </w:t>
      </w:r>
    </w:p>
    <w:p w14:paraId="176FDD99" w14:textId="573C419F" w:rsidR="004532A9" w:rsidRPr="004532A9" w:rsidRDefault="004532A9" w:rsidP="004532A9">
      <w:pPr>
        <w:spacing w:line="276" w:lineRule="auto"/>
        <w:rPr>
          <w:rFonts w:ascii="Arial" w:eastAsia="Times New Roman" w:hAnsi="Arial" w:cs="Arial"/>
          <w:color w:val="230D69"/>
          <w:kern w:val="0"/>
          <w:sz w:val="22"/>
          <w:szCs w:val="22"/>
          <w:lang w:eastAsia="de-DE"/>
          <w14:ligatures w14:val="none"/>
        </w:rPr>
      </w:pPr>
      <w:r>
        <w:rPr>
          <w:rFonts w:ascii="Arial" w:hAnsi="Arial" w:cs="Arial"/>
          <w:color w:val="230D69"/>
          <w:sz w:val="22"/>
          <w:szCs w:val="22"/>
        </w:rPr>
        <w:t>im Hessischen Ministerium für Arbeit, Integration, Jugend und Soziales</w:t>
      </w:r>
    </w:p>
    <w:sectPr w:rsidR="004532A9" w:rsidRPr="004532A9" w:rsidSect="002A0863">
      <w:footerReference w:type="default" r:id="rId10"/>
      <w:pgSz w:w="11900" w:h="16840"/>
      <w:pgMar w:top="7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7A581" w14:textId="77777777" w:rsidR="005939A7" w:rsidRDefault="005939A7" w:rsidP="00B031F3">
      <w:r>
        <w:separator/>
      </w:r>
    </w:p>
  </w:endnote>
  <w:endnote w:type="continuationSeparator" w:id="0">
    <w:p w14:paraId="673F115F" w14:textId="77777777" w:rsidR="005939A7" w:rsidRDefault="005939A7" w:rsidP="00B0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ssen Gellix">
    <w:altName w:val="Calibri"/>
    <w:charset w:val="00"/>
    <w:family w:val="swiss"/>
    <w:pitch w:val="variable"/>
    <w:sig w:usb0="A10000FF" w:usb1="5001A4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7034450"/>
      <w:docPartObj>
        <w:docPartGallery w:val="Page Numbers (Bottom of Page)"/>
        <w:docPartUnique/>
      </w:docPartObj>
    </w:sdtPr>
    <w:sdtContent>
      <w:p w14:paraId="49F7DD08" w14:textId="4A5237C0" w:rsidR="00B031F3" w:rsidRDefault="00B031F3">
        <w:pPr>
          <w:pStyle w:val="Fuzeile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18B6A888" wp14:editId="33BBC327">
                  <wp:extent cx="418465" cy="221615"/>
                  <wp:effectExtent l="0" t="0" r="635" b="0"/>
                  <wp:docPr id="4" name="Gruppieren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5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519C9A" w14:textId="77777777" w:rsidR="00B031F3" w:rsidRPr="00B031F3" w:rsidRDefault="00B031F3">
                                <w:pPr>
                                  <w:jc w:val="center"/>
                                  <w:rPr>
                                    <w:rFonts w:ascii="Hessen Gellix" w:hAnsi="Hessen Gellix"/>
                                    <w:szCs w:val="18"/>
                                  </w:rPr>
                                </w:pPr>
                                <w:r w:rsidRPr="00B031F3">
                                  <w:rPr>
                                    <w:rFonts w:ascii="Hessen Gellix" w:hAnsi="Hessen Gellix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Pr="00B031F3">
                                  <w:rPr>
                                    <w:rFonts w:ascii="Hessen Gellix" w:hAnsi="Hessen Gellix"/>
                                  </w:rPr>
                                  <w:instrText>PAGE    \* MERGEFORMAT</w:instrText>
                                </w:r>
                                <w:r w:rsidRPr="00B031F3">
                                  <w:rPr>
                                    <w:rFonts w:ascii="Hessen Gellix" w:hAnsi="Hessen Gellix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B031F3">
                                  <w:rPr>
                                    <w:rFonts w:ascii="Hessen Gellix" w:hAnsi="Hessen Gellix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B031F3">
                                  <w:rPr>
                                    <w:rFonts w:ascii="Hessen Gellix" w:hAnsi="Hessen Gellix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7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18B6A888" id="Gruppieren 4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<v:textbox inset="0,0,0,0">
                      <w:txbxContent>
                        <w:p w14:paraId="7B519C9A" w14:textId="77777777" w:rsidR="00B031F3" w:rsidRPr="00B031F3" w:rsidRDefault="00B031F3">
                          <w:pPr>
                            <w:jc w:val="center"/>
                            <w:rPr>
                              <w:rFonts w:ascii="Hessen Gellix" w:hAnsi="Hessen Gellix"/>
                              <w:szCs w:val="18"/>
                            </w:rPr>
                          </w:pPr>
                          <w:r w:rsidRPr="00B031F3">
                            <w:rPr>
                              <w:rFonts w:ascii="Hessen Gellix" w:hAnsi="Hessen Gellix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B031F3">
                            <w:rPr>
                              <w:rFonts w:ascii="Hessen Gellix" w:hAnsi="Hessen Gellix"/>
                            </w:rPr>
                            <w:instrText>PAGE    \* MERGEFORMAT</w:instrText>
                          </w:r>
                          <w:r w:rsidRPr="00B031F3">
                            <w:rPr>
                              <w:rFonts w:ascii="Hessen Gellix" w:hAnsi="Hessen Gellix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B031F3">
                            <w:rPr>
                              <w:rFonts w:ascii="Hessen Gellix" w:hAnsi="Hessen Gellix"/>
                              <w:i/>
                              <w:iCs/>
                              <w:sz w:val="18"/>
                              <w:szCs w:val="18"/>
                            </w:rPr>
                            <w:t>2</w:t>
                          </w:r>
                          <w:r w:rsidRPr="00B031F3">
                            <w:rPr>
                              <w:rFonts w:ascii="Hessen Gellix" w:hAnsi="Hessen Gellix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1C5D50F1" w14:textId="77777777" w:rsidR="00B031F3" w:rsidRDefault="00B031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37022" w14:textId="77777777" w:rsidR="005939A7" w:rsidRDefault="005939A7" w:rsidP="00B031F3">
      <w:r>
        <w:separator/>
      </w:r>
    </w:p>
  </w:footnote>
  <w:footnote w:type="continuationSeparator" w:id="0">
    <w:p w14:paraId="4573F0AE" w14:textId="77777777" w:rsidR="005939A7" w:rsidRDefault="005939A7" w:rsidP="00B03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50ABC"/>
    <w:multiLevelType w:val="hybridMultilevel"/>
    <w:tmpl w:val="003AFADA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995D0D"/>
    <w:multiLevelType w:val="multilevel"/>
    <w:tmpl w:val="FC54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D0D5B"/>
    <w:multiLevelType w:val="multilevel"/>
    <w:tmpl w:val="7FD8048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3F0178"/>
    <w:multiLevelType w:val="multilevel"/>
    <w:tmpl w:val="2180B4F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517044286">
    <w:abstractNumId w:val="2"/>
  </w:num>
  <w:num w:numId="2" w16cid:durableId="1349285454">
    <w:abstractNumId w:val="1"/>
  </w:num>
  <w:num w:numId="3" w16cid:durableId="464812172">
    <w:abstractNumId w:val="3"/>
  </w:num>
  <w:num w:numId="4" w16cid:durableId="1241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7B"/>
    <w:rsid w:val="0000762C"/>
    <w:rsid w:val="000C1F7B"/>
    <w:rsid w:val="00177EB7"/>
    <w:rsid w:val="002A0863"/>
    <w:rsid w:val="0035516D"/>
    <w:rsid w:val="00375F5E"/>
    <w:rsid w:val="004532A9"/>
    <w:rsid w:val="004B0170"/>
    <w:rsid w:val="005939A7"/>
    <w:rsid w:val="005A2EDB"/>
    <w:rsid w:val="00625C3C"/>
    <w:rsid w:val="00631C7F"/>
    <w:rsid w:val="0069329F"/>
    <w:rsid w:val="006B175C"/>
    <w:rsid w:val="006F3C24"/>
    <w:rsid w:val="0072635D"/>
    <w:rsid w:val="00885E25"/>
    <w:rsid w:val="008972D9"/>
    <w:rsid w:val="009766BE"/>
    <w:rsid w:val="00B031F3"/>
    <w:rsid w:val="00B32368"/>
    <w:rsid w:val="00C54475"/>
    <w:rsid w:val="00D61ECD"/>
    <w:rsid w:val="00DB24D8"/>
    <w:rsid w:val="00E1073C"/>
    <w:rsid w:val="00E51475"/>
    <w:rsid w:val="00E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6F2A1"/>
  <w14:defaultImageDpi w14:val="32767"/>
  <w15:chartTrackingRefBased/>
  <w15:docId w15:val="{BFDB2628-AA8F-8C42-87EF-A53B1E26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C1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C1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C1F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C1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1F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C1F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C1F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1F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C1F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1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1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1F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C1F7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1F7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1F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1F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1F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1F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C1F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C1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C1F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C1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C1F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C1F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C1F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C1F7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C1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C1F7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C1F7B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Standard"/>
    <w:rsid w:val="000C1F7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0C1F7B"/>
    <w:rPr>
      <w:b/>
      <w:bCs/>
    </w:rPr>
  </w:style>
  <w:style w:type="character" w:customStyle="1" w:styleId="apple-converted-space">
    <w:name w:val="apple-converted-space"/>
    <w:basedOn w:val="Absatz-Standardschriftart"/>
    <w:rsid w:val="000C1F7B"/>
  </w:style>
  <w:style w:type="character" w:customStyle="1" w:styleId="text-token-text-primary">
    <w:name w:val="text-token-text-primary"/>
    <w:basedOn w:val="Absatz-Standardschriftart"/>
    <w:rsid w:val="000C1F7B"/>
  </w:style>
  <w:style w:type="paragraph" w:styleId="StandardWeb">
    <w:name w:val="Normal (Web)"/>
    <w:basedOn w:val="Standard"/>
    <w:uiPriority w:val="99"/>
    <w:semiHidden/>
    <w:unhideWhenUsed/>
    <w:rsid w:val="000C1F7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625C3C"/>
    <w:rPr>
      <w:color w:val="467886"/>
      <w:u w:val="single"/>
    </w:rPr>
  </w:style>
  <w:style w:type="character" w:styleId="NichtaufgelsteErwhnung">
    <w:name w:val="Unresolved Mention"/>
    <w:basedOn w:val="Absatz-Standardschriftart"/>
    <w:uiPriority w:val="99"/>
    <w:rsid w:val="00625C3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B03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031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031F3"/>
  </w:style>
  <w:style w:type="paragraph" w:styleId="Fuzeile">
    <w:name w:val="footer"/>
    <w:basedOn w:val="Standard"/>
    <w:link w:val="FuzeileZchn"/>
    <w:uiPriority w:val="99"/>
    <w:unhideWhenUsed/>
    <w:rsid w:val="00B031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.kunze@hsm.hessen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thrin.zimmermann@hsm.hessen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Martini</dc:creator>
  <cp:keywords/>
  <dc:description/>
  <cp:lastModifiedBy>Caterina Wuest</cp:lastModifiedBy>
  <cp:revision>2</cp:revision>
  <cp:lastPrinted>2026-05-06T16:04:00Z</cp:lastPrinted>
  <dcterms:created xsi:type="dcterms:W3CDTF">2026-05-27T08:52:00Z</dcterms:created>
  <dcterms:modified xsi:type="dcterms:W3CDTF">2026-05-27T08:52:00Z</dcterms:modified>
</cp:coreProperties>
</file>